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557" w:rsidRDefault="00013557" w:rsidP="00013557">
      <w:pPr>
        <w:spacing w:after="168" w:line="240" w:lineRule="auto"/>
        <w:outlineLvl w:val="0"/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</w:pPr>
      <w:r>
        <w:rPr>
          <w:rFonts w:ascii="Merriweather Sans" w:eastAsia="Times New Roman" w:hAnsi="Merriweather Sans" w:cs="Times New Roman"/>
          <w:noProof/>
          <w:color w:val="0C0A09"/>
          <w:kern w:val="36"/>
          <w:sz w:val="39"/>
          <w:szCs w:val="39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5105502</wp:posOffset>
            </wp:positionH>
            <wp:positionV relativeFrom="paragraph">
              <wp:posOffset>-227254</wp:posOffset>
            </wp:positionV>
            <wp:extent cx="1082548" cy="1082548"/>
            <wp:effectExtent l="0" t="0" r="3810" b="381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kd_logo_med_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548" cy="108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303030"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-556336</wp:posOffset>
            </wp:positionH>
            <wp:positionV relativeFrom="paragraph">
              <wp:posOffset>-127</wp:posOffset>
            </wp:positionV>
            <wp:extent cx="1426210" cy="868680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cs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rriweather Sans" w:eastAsia="Times New Roman" w:hAnsi="Merriweather Sans" w:cs="Times New Roman"/>
          <w:noProof/>
          <w:color w:val="0C0A09"/>
          <w:kern w:val="36"/>
          <w:sz w:val="39"/>
          <w:szCs w:val="39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-344144</wp:posOffset>
            </wp:positionV>
            <wp:extent cx="4169664" cy="938174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3654d8e79ac33b7ffff87beac1442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664" cy="938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557" w:rsidRDefault="00013557" w:rsidP="00013557">
      <w:pPr>
        <w:spacing w:after="168" w:line="240" w:lineRule="auto"/>
        <w:outlineLvl w:val="0"/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</w:pPr>
    </w:p>
    <w:p w:rsidR="00013557" w:rsidRPr="00BC11D4" w:rsidRDefault="00013557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</w:pPr>
      <w:r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 xml:space="preserve">Adenauerstrasse 45 ,52428 Jülich </w:t>
      </w:r>
      <w:r w:rsidR="00BC11D4"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>–</w:t>
      </w:r>
      <w:r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 xml:space="preserve"> Bourheim</w:t>
      </w:r>
    </w:p>
    <w:p w:rsidR="00BC11D4" w:rsidRPr="00BC11D4" w:rsidRDefault="00BC11D4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</w:pPr>
      <w:r w:rsidRPr="00BC11D4"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  <w:t>02461-341599</w:t>
      </w:r>
    </w:p>
    <w:p w:rsidR="00013557" w:rsidRPr="00BC11D4" w:rsidRDefault="00435CCF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28"/>
          <w:szCs w:val="28"/>
          <w:lang w:eastAsia="de-DE"/>
        </w:rPr>
      </w:pPr>
      <w:hyperlink r:id="rId7" w:history="1">
        <w:r w:rsidR="00BC11D4" w:rsidRPr="00BC11D4">
          <w:rPr>
            <w:rStyle w:val="Hyperlink"/>
            <w:rFonts w:ascii="Merriweather Sans" w:eastAsia="Times New Roman" w:hAnsi="Merriweather Sans" w:cs="Times New Roman"/>
            <w:kern w:val="36"/>
            <w:sz w:val="28"/>
            <w:szCs w:val="28"/>
            <w:lang w:eastAsia="de-DE"/>
          </w:rPr>
          <w:t>www.Landhaus-Odinius.com</w:t>
        </w:r>
      </w:hyperlink>
    </w:p>
    <w:p w:rsidR="00BC11D4" w:rsidRDefault="00BC11D4" w:rsidP="00BC11D4">
      <w:pPr>
        <w:spacing w:after="168" w:line="240" w:lineRule="auto"/>
        <w:jc w:val="center"/>
        <w:outlineLvl w:val="0"/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</w:pPr>
    </w:p>
    <w:p w:rsidR="00013557" w:rsidRPr="00013557" w:rsidRDefault="00013557" w:rsidP="00013557">
      <w:pPr>
        <w:spacing w:after="168" w:line="240" w:lineRule="auto"/>
        <w:outlineLvl w:val="0"/>
        <w:rPr>
          <w:rFonts w:ascii="Arial" w:eastAsia="Times New Roman" w:hAnsi="Arial" w:cs="Arial"/>
          <w:color w:val="303030"/>
          <w:sz w:val="18"/>
          <w:szCs w:val="18"/>
          <w:lang w:eastAsia="de-DE"/>
        </w:rPr>
      </w:pPr>
      <w:r w:rsidRPr="00BC11D4">
        <w:rPr>
          <w:rFonts w:ascii="Merriweather Sans" w:eastAsia="Times New Roman" w:hAnsi="Merriweather Sans" w:cs="Times New Roman"/>
          <w:b/>
          <w:color w:val="0C0A09"/>
          <w:kern w:val="36"/>
          <w:sz w:val="39"/>
          <w:szCs w:val="39"/>
          <w:lang w:eastAsia="de-DE"/>
        </w:rPr>
        <w:t>Beerdigungskaffee</w:t>
      </w:r>
      <w:r w:rsidRPr="00013557">
        <w:rPr>
          <w:rFonts w:ascii="Merriweather Sans" w:eastAsia="Times New Roman" w:hAnsi="Merriweather Sans" w:cs="Times New Roman"/>
          <w:color w:val="0C0A09"/>
          <w:kern w:val="36"/>
          <w:sz w:val="39"/>
          <w:szCs w:val="39"/>
          <w:lang w:eastAsia="de-DE"/>
        </w:rPr>
        <w:t xml:space="preserve"> ab 20 Personen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20 - 30 Personen   --  2</w:t>
      </w:r>
      <w:r w:rsidR="00435CCF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2</w:t>
      </w: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,50 €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30 - 50 Personen   --  2</w:t>
      </w:r>
      <w:r w:rsidR="00435CCF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1</w:t>
      </w: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,50 €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 </w:t>
      </w:r>
      <w:r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 xml:space="preserve">  </w:t>
      </w:r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ab 50 Personen   --  2</w:t>
      </w:r>
      <w:r w:rsidR="00435CCF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0</w:t>
      </w:r>
      <w:bookmarkStart w:id="0" w:name="_GoBack"/>
      <w:bookmarkEnd w:id="0"/>
      <w:r w:rsidRPr="00013557">
        <w:rPr>
          <w:rFonts w:ascii="Asap" w:eastAsia="Times New Roman" w:hAnsi="Asap" w:cs="Times New Roman"/>
          <w:b/>
          <w:bCs/>
          <w:color w:val="0C0A09"/>
          <w:sz w:val="24"/>
          <w:szCs w:val="24"/>
          <w:lang w:eastAsia="de-DE"/>
        </w:rPr>
        <w:t>,50 €</w:t>
      </w:r>
    </w:p>
    <w:p w:rsidR="00013557" w:rsidRDefault="00013557" w:rsidP="00013557">
      <w:pPr>
        <w:spacing w:after="240" w:line="240" w:lineRule="auto"/>
        <w:rPr>
          <w:rFonts w:ascii="Arial" w:eastAsia="Times New Roman" w:hAnsi="Arial" w:cs="Arial"/>
          <w:color w:val="303030"/>
          <w:sz w:val="28"/>
          <w:szCs w:val="28"/>
          <w:lang w:eastAsia="de-DE"/>
        </w:rPr>
      </w:pPr>
    </w:p>
    <w:p w:rsidR="00013557" w:rsidRDefault="00013557" w:rsidP="00013557">
      <w:pPr>
        <w:spacing w:after="240" w:line="240" w:lineRule="auto"/>
        <w:rPr>
          <w:rFonts w:ascii="Arial" w:eastAsia="Times New Roman" w:hAnsi="Arial" w:cs="Arial"/>
          <w:color w:val="303030"/>
          <w:sz w:val="28"/>
          <w:szCs w:val="28"/>
          <w:lang w:eastAsia="de-DE"/>
        </w:rPr>
      </w:pPr>
      <w:r>
        <w:rPr>
          <w:rFonts w:ascii="Arial" w:eastAsia="Times New Roman" w:hAnsi="Arial" w:cs="Arial"/>
          <w:color w:val="303030"/>
          <w:sz w:val="28"/>
          <w:szCs w:val="28"/>
          <w:lang w:eastAsia="de-DE"/>
        </w:rPr>
        <w:t>Raummiete pauschal : 50,00 €</w:t>
      </w:r>
    </w:p>
    <w:p w:rsidR="00013557" w:rsidRDefault="00013557" w:rsidP="00013557">
      <w:pPr>
        <w:spacing w:after="240" w:line="240" w:lineRule="auto"/>
        <w:rPr>
          <w:rFonts w:ascii="Arial" w:eastAsia="Times New Roman" w:hAnsi="Arial" w:cs="Arial"/>
          <w:color w:val="303030"/>
          <w:sz w:val="28"/>
          <w:szCs w:val="28"/>
          <w:lang w:eastAsia="de-DE"/>
        </w:rPr>
      </w:pPr>
    </w:p>
    <w:p w:rsidR="00013557" w:rsidRPr="00013557" w:rsidRDefault="00013557" w:rsidP="00013557">
      <w:pPr>
        <w:spacing w:after="240" w:line="240" w:lineRule="auto"/>
        <w:rPr>
          <w:rFonts w:ascii="Arial" w:eastAsia="Times New Roman" w:hAnsi="Arial" w:cs="Arial"/>
          <w:b/>
          <w:color w:val="303030"/>
          <w:sz w:val="28"/>
          <w:szCs w:val="28"/>
          <w:lang w:eastAsia="de-DE"/>
        </w:rPr>
      </w:pPr>
      <w:r w:rsidRPr="00013557">
        <w:rPr>
          <w:rFonts w:ascii="Arial" w:eastAsia="Times New Roman" w:hAnsi="Arial" w:cs="Arial"/>
          <w:b/>
          <w:color w:val="303030"/>
          <w:sz w:val="28"/>
          <w:szCs w:val="28"/>
          <w:lang w:eastAsia="de-DE"/>
        </w:rPr>
        <w:t>Bei den oben genannten Preisen erhalten Sie folgende Leistungen</w:t>
      </w:r>
    </w:p>
    <w:p w:rsid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</w:pPr>
    </w:p>
    <w:p w:rsid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Aufschnittplatten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</w:pP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 xml:space="preserve"> ( gekochter und geräucherter Schinken, Aufschnitt , Salami , Käse)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Kuchenvariation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Kannen Kaffee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-</w:t>
      </w: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Brötchen / Butter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u w:val="single"/>
          <w:lang w:eastAsia="de-DE"/>
        </w:rPr>
      </w:pPr>
      <w:r w:rsidRPr="00013557">
        <w:rPr>
          <w:rFonts w:ascii="Asap" w:eastAsia="Times New Roman" w:hAnsi="Asap" w:cs="Times New Roman"/>
          <w:color w:val="191108"/>
          <w:sz w:val="30"/>
          <w:szCs w:val="30"/>
          <w:u w:val="single"/>
          <w:lang w:eastAsia="de-DE"/>
        </w:rPr>
        <w:t>weitere Optionen:</w:t>
      </w:r>
    </w:p>
    <w:p w:rsidR="00013557" w:rsidRPr="00013557" w:rsidRDefault="00013557" w:rsidP="00013557">
      <w:pPr>
        <w:spacing w:after="240" w:line="240" w:lineRule="auto"/>
        <w:rPr>
          <w:rFonts w:ascii="Asap" w:eastAsia="Times New Roman" w:hAnsi="Asap" w:cs="Times New Roman"/>
          <w:color w:val="A65B06"/>
          <w:sz w:val="21"/>
          <w:szCs w:val="21"/>
          <w:lang w:eastAsia="de-DE"/>
        </w:rPr>
      </w:pPr>
      <w:r w:rsidRPr="00013557">
        <w:rPr>
          <w:rFonts w:ascii="Asap" w:eastAsia="Times New Roman" w:hAnsi="Asap" w:cs="Times New Roman"/>
          <w:color w:val="191108"/>
          <w:sz w:val="30"/>
          <w:szCs w:val="30"/>
          <w:lang w:eastAsia="de-DE"/>
        </w:rPr>
        <w:t>Suppe : ( Rinderkraftbrühe 4,00 € / Gulaschsuppe 5,50 €)</w:t>
      </w:r>
    </w:p>
    <w:p w:rsidR="00DF4C05" w:rsidRDefault="00DF4C05"/>
    <w:sectPr w:rsidR="00DF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57"/>
    <w:rsid w:val="00013557"/>
    <w:rsid w:val="00435CCF"/>
    <w:rsid w:val="00BC11D4"/>
    <w:rsid w:val="00D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A75"/>
  <w15:chartTrackingRefBased/>
  <w15:docId w15:val="{E500D1BB-C888-42F9-AC84-A8F12945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11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ndhaus-Odini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2025-12-29T07:34:00Z</dcterms:created>
  <dcterms:modified xsi:type="dcterms:W3CDTF">2026-05-07T09:32:00Z</dcterms:modified>
</cp:coreProperties>
</file>